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wd_lastPlace"/>
    <w:bookmarkEnd w:id="0"/>
    <w:p w14:paraId="78771E50" w14:textId="1684DD56" w:rsidR="0072713C" w:rsidRPr="00BF78EA" w:rsidRDefault="0072713C" w:rsidP="0072713C">
      <w:pPr>
        <w:widowControl w:val="0"/>
        <w:jc w:val="center"/>
        <w:rPr>
          <w:sz w:val="22"/>
          <w:szCs w:val="22"/>
        </w:rPr>
      </w:pPr>
      <w:r w:rsidRPr="00BF78EA">
        <w:rPr>
          <w:sz w:val="22"/>
          <w:szCs w:val="22"/>
        </w:rPr>
        <w:fldChar w:fldCharType="begin"/>
      </w:r>
      <w:r w:rsidRPr="00BF78EA">
        <w:rPr>
          <w:sz w:val="22"/>
          <w:szCs w:val="22"/>
        </w:rPr>
        <w:instrText xml:space="preserve"> SEQ CHAPTER \h \r 1</w:instrText>
      </w:r>
      <w:r w:rsidRPr="00BF78EA">
        <w:rPr>
          <w:sz w:val="22"/>
          <w:szCs w:val="22"/>
        </w:rPr>
        <w:fldChar w:fldCharType="end"/>
      </w:r>
      <w:r w:rsidRPr="00BF78EA">
        <w:rPr>
          <w:b/>
          <w:sz w:val="22"/>
          <w:szCs w:val="22"/>
        </w:rPr>
        <w:t xml:space="preserve">ORDINANCE </w:t>
      </w:r>
      <w:r w:rsidR="001968A0">
        <w:rPr>
          <w:b/>
          <w:sz w:val="22"/>
          <w:szCs w:val="22"/>
        </w:rPr>
        <w:t>NO.</w:t>
      </w:r>
      <w:r w:rsidRPr="00BF78EA">
        <w:rPr>
          <w:b/>
          <w:sz w:val="22"/>
          <w:szCs w:val="22"/>
        </w:rPr>
        <w:t xml:space="preserve"> </w:t>
      </w:r>
      <w:r w:rsidR="00BF78EA" w:rsidRPr="00BF78EA">
        <w:rPr>
          <w:b/>
          <w:sz w:val="22"/>
          <w:szCs w:val="22"/>
        </w:rPr>
        <w:t>23-13</w:t>
      </w:r>
    </w:p>
    <w:p w14:paraId="0CD2E930"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12488F50" w14:textId="50460EC4"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 xml:space="preserve">AN ORDINANCE AMENDING </w:t>
      </w:r>
      <w:r w:rsidR="00DA16E3" w:rsidRPr="00BF78EA">
        <w:rPr>
          <w:sz w:val="22"/>
          <w:szCs w:val="22"/>
        </w:rPr>
        <w:t xml:space="preserve">THE WAVERLY </w:t>
      </w:r>
      <w:r w:rsidRPr="00BF78EA">
        <w:rPr>
          <w:sz w:val="22"/>
          <w:szCs w:val="22"/>
        </w:rPr>
        <w:t>MUNICIPAL CODE SECTION 32.0</w:t>
      </w:r>
      <w:r w:rsidR="00DA16E3" w:rsidRPr="00BF78EA">
        <w:rPr>
          <w:sz w:val="22"/>
          <w:szCs w:val="22"/>
        </w:rPr>
        <w:t>06</w:t>
      </w:r>
      <w:r w:rsidRPr="00BF78EA">
        <w:rPr>
          <w:sz w:val="22"/>
          <w:szCs w:val="22"/>
        </w:rPr>
        <w:t xml:space="preserve"> REGARDING </w:t>
      </w:r>
      <w:r w:rsidR="00DA16E3" w:rsidRPr="00BF78EA">
        <w:rPr>
          <w:sz w:val="22"/>
          <w:szCs w:val="22"/>
        </w:rPr>
        <w:t>CONVERSION OF</w:t>
      </w:r>
      <w:r w:rsidRPr="00BF78EA">
        <w:rPr>
          <w:sz w:val="22"/>
          <w:szCs w:val="22"/>
        </w:rPr>
        <w:t xml:space="preserve"> </w:t>
      </w:r>
      <w:r w:rsidR="00DA16E3" w:rsidRPr="00BF78EA">
        <w:rPr>
          <w:sz w:val="22"/>
          <w:szCs w:val="22"/>
        </w:rPr>
        <w:t>THE</w:t>
      </w:r>
      <w:r w:rsidRPr="00BF78EA">
        <w:rPr>
          <w:sz w:val="22"/>
          <w:szCs w:val="22"/>
        </w:rPr>
        <w:t xml:space="preserve"> COMMUNITY DEVELOPMENT </w:t>
      </w:r>
      <w:r w:rsidR="00DA16E3" w:rsidRPr="00BF78EA">
        <w:rPr>
          <w:sz w:val="22"/>
          <w:szCs w:val="22"/>
        </w:rPr>
        <w:t>AGENCY</w:t>
      </w:r>
      <w:r w:rsidRPr="00BF78EA">
        <w:rPr>
          <w:sz w:val="22"/>
          <w:szCs w:val="22"/>
        </w:rPr>
        <w:t xml:space="preserve"> </w:t>
      </w:r>
      <w:r w:rsidR="00DA16E3" w:rsidRPr="00BF78EA">
        <w:rPr>
          <w:sz w:val="22"/>
          <w:szCs w:val="22"/>
        </w:rPr>
        <w:t xml:space="preserve">TO A COMMUNITY REDEVELOPMENT AUTHORITY </w:t>
      </w:r>
      <w:r w:rsidRPr="00BF78EA">
        <w:rPr>
          <w:sz w:val="22"/>
          <w:szCs w:val="22"/>
        </w:rPr>
        <w:t xml:space="preserve">PURSUANT TO THE NEBRASKA COMMUNITY DEVELOPMENT LAW AND CONSTITUTING THE MEMBERS OF THE AUTHORITY; TO REPEAL CONFLICTING ORDINANCES AND CODE PROVISIONS; </w:t>
      </w:r>
      <w:r w:rsidR="0034405F" w:rsidRPr="00BF78EA">
        <w:rPr>
          <w:sz w:val="22"/>
          <w:szCs w:val="22"/>
        </w:rPr>
        <w:t xml:space="preserve">PROVIDING FOR THE PUBLICATION OF THIS ORDINANCE IN PAMPHLET FORM; </w:t>
      </w:r>
      <w:r w:rsidRPr="00BF78EA">
        <w:rPr>
          <w:sz w:val="22"/>
          <w:szCs w:val="22"/>
        </w:rPr>
        <w:t>AND TO PROVIDE FOR AN EFFECTIVE DATE THEREOF</w:t>
      </w:r>
      <w:r w:rsidR="0034405F" w:rsidRPr="00BF78EA">
        <w:rPr>
          <w:sz w:val="22"/>
          <w:szCs w:val="22"/>
        </w:rPr>
        <w:t>.</w:t>
      </w:r>
    </w:p>
    <w:p w14:paraId="04AE9E5F"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39FE5FBB" w14:textId="7FD0AAE1"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t xml:space="preserve">WHEREAS, the City of </w:t>
      </w:r>
      <w:r w:rsidR="00DA16E3" w:rsidRPr="00BF78EA">
        <w:rPr>
          <w:sz w:val="22"/>
          <w:szCs w:val="22"/>
        </w:rPr>
        <w:t>Waverly</w:t>
      </w:r>
      <w:r w:rsidRPr="00BF78EA">
        <w:rPr>
          <w:sz w:val="22"/>
          <w:szCs w:val="22"/>
        </w:rPr>
        <w:t xml:space="preserve"> currently has an entity referred to as a Community </w:t>
      </w:r>
      <w:r w:rsidR="00DA16E3" w:rsidRPr="00BF78EA">
        <w:rPr>
          <w:sz w:val="22"/>
          <w:szCs w:val="22"/>
        </w:rPr>
        <w:t>D</w:t>
      </w:r>
      <w:r w:rsidRPr="00BF78EA">
        <w:rPr>
          <w:sz w:val="22"/>
          <w:szCs w:val="22"/>
        </w:rPr>
        <w:t xml:space="preserve">evelopment </w:t>
      </w:r>
      <w:r w:rsidR="00DA16E3" w:rsidRPr="00BF78EA">
        <w:rPr>
          <w:sz w:val="22"/>
          <w:szCs w:val="22"/>
        </w:rPr>
        <w:t>Agency</w:t>
      </w:r>
      <w:r w:rsidRPr="00BF78EA">
        <w:rPr>
          <w:sz w:val="22"/>
          <w:szCs w:val="22"/>
        </w:rPr>
        <w:t xml:space="preserve"> constituted pursuant to Ordinance No. </w:t>
      </w:r>
      <w:r w:rsidR="009D33DA" w:rsidRPr="00BF78EA">
        <w:rPr>
          <w:sz w:val="22"/>
          <w:szCs w:val="22"/>
        </w:rPr>
        <w:t xml:space="preserve">18-07 </w:t>
      </w:r>
      <w:r w:rsidRPr="00BF78EA">
        <w:rPr>
          <w:sz w:val="22"/>
          <w:szCs w:val="22"/>
        </w:rPr>
        <w:t xml:space="preserve">and codified at </w:t>
      </w:r>
      <w:r w:rsidR="00DA16E3" w:rsidRPr="00BF78EA">
        <w:rPr>
          <w:sz w:val="22"/>
          <w:szCs w:val="22"/>
        </w:rPr>
        <w:t>Waverly</w:t>
      </w:r>
      <w:r w:rsidRPr="00BF78EA">
        <w:rPr>
          <w:sz w:val="22"/>
          <w:szCs w:val="22"/>
        </w:rPr>
        <w:t xml:space="preserve"> Municipal Code § </w:t>
      </w:r>
      <w:proofErr w:type="gramStart"/>
      <w:r w:rsidRPr="00BF78EA">
        <w:rPr>
          <w:sz w:val="22"/>
          <w:szCs w:val="22"/>
        </w:rPr>
        <w:t>32.0</w:t>
      </w:r>
      <w:r w:rsidR="00DA16E3" w:rsidRPr="00BF78EA">
        <w:rPr>
          <w:sz w:val="22"/>
          <w:szCs w:val="22"/>
        </w:rPr>
        <w:t>06</w:t>
      </w:r>
      <w:r w:rsidRPr="00BF78EA">
        <w:rPr>
          <w:sz w:val="22"/>
          <w:szCs w:val="22"/>
        </w:rPr>
        <w:t>;</w:t>
      </w:r>
      <w:proofErr w:type="gramEnd"/>
    </w:p>
    <w:p w14:paraId="6EAB4BC4"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3C869F4E" w14:textId="7519C5A6"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t xml:space="preserve">WHEREAS, current Municipal Code provides that the members of the </w:t>
      </w:r>
      <w:r w:rsidR="00DA16E3" w:rsidRPr="00BF78EA">
        <w:rPr>
          <w:sz w:val="22"/>
          <w:szCs w:val="22"/>
        </w:rPr>
        <w:t>Waverly</w:t>
      </w:r>
      <w:r w:rsidRPr="00BF78EA">
        <w:rPr>
          <w:sz w:val="22"/>
          <w:szCs w:val="22"/>
        </w:rPr>
        <w:t xml:space="preserve"> City Council shall constitute the membership of the Community </w:t>
      </w:r>
      <w:r w:rsidR="00DA16E3" w:rsidRPr="00BF78EA">
        <w:rPr>
          <w:sz w:val="22"/>
          <w:szCs w:val="22"/>
        </w:rPr>
        <w:t>D</w:t>
      </w:r>
      <w:r w:rsidRPr="00BF78EA">
        <w:rPr>
          <w:sz w:val="22"/>
          <w:szCs w:val="22"/>
        </w:rPr>
        <w:t>evelopment A</w:t>
      </w:r>
      <w:r w:rsidR="00DA16E3" w:rsidRPr="00BF78EA">
        <w:rPr>
          <w:sz w:val="22"/>
          <w:szCs w:val="22"/>
        </w:rPr>
        <w:t>gency</w:t>
      </w:r>
      <w:r w:rsidRPr="00BF78EA">
        <w:rPr>
          <w:sz w:val="22"/>
          <w:szCs w:val="22"/>
        </w:rPr>
        <w:t xml:space="preserve">, </w:t>
      </w:r>
      <w:r w:rsidR="00DA16E3" w:rsidRPr="00BF78EA">
        <w:rPr>
          <w:sz w:val="22"/>
          <w:szCs w:val="22"/>
        </w:rPr>
        <w:t>p</w:t>
      </w:r>
      <w:r w:rsidRPr="00BF78EA">
        <w:rPr>
          <w:sz w:val="22"/>
          <w:szCs w:val="22"/>
        </w:rPr>
        <w:t xml:space="preserve">ursuant to the Nebraska Community Development </w:t>
      </w:r>
      <w:proofErr w:type="gramStart"/>
      <w:r w:rsidRPr="00BF78EA">
        <w:rPr>
          <w:sz w:val="22"/>
          <w:szCs w:val="22"/>
        </w:rPr>
        <w:t>Law;</w:t>
      </w:r>
      <w:proofErr w:type="gramEnd"/>
    </w:p>
    <w:p w14:paraId="139A4BFB"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779D2B11" w14:textId="3F4F2F86" w:rsidR="00DA16E3"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r>
      <w:proofErr w:type="gramStart"/>
      <w:r w:rsidRPr="00BF78EA">
        <w:rPr>
          <w:sz w:val="22"/>
          <w:szCs w:val="22"/>
        </w:rPr>
        <w:t>WHEREAS,</w:t>
      </w:r>
      <w:proofErr w:type="gramEnd"/>
      <w:r w:rsidRPr="00BF78EA">
        <w:rPr>
          <w:sz w:val="22"/>
          <w:szCs w:val="22"/>
        </w:rPr>
        <w:t xml:space="preserve"> the City finds it </w:t>
      </w:r>
      <w:r w:rsidR="00700526" w:rsidRPr="00BF78EA">
        <w:rPr>
          <w:sz w:val="22"/>
          <w:szCs w:val="22"/>
        </w:rPr>
        <w:t xml:space="preserve">expedient </w:t>
      </w:r>
      <w:r w:rsidRPr="00BF78EA">
        <w:rPr>
          <w:sz w:val="22"/>
          <w:szCs w:val="22"/>
        </w:rPr>
        <w:t xml:space="preserve">to amend Code § </w:t>
      </w:r>
      <w:r w:rsidR="00DA16E3" w:rsidRPr="00BF78EA">
        <w:rPr>
          <w:sz w:val="22"/>
          <w:szCs w:val="22"/>
        </w:rPr>
        <w:t xml:space="preserve">32.006, </w:t>
      </w:r>
      <w:r w:rsidR="00243F43" w:rsidRPr="00BF78EA">
        <w:rPr>
          <w:sz w:val="22"/>
          <w:szCs w:val="22"/>
        </w:rPr>
        <w:t>and convert</w:t>
      </w:r>
      <w:r w:rsidR="00DA16E3" w:rsidRPr="00BF78EA">
        <w:rPr>
          <w:sz w:val="22"/>
          <w:szCs w:val="22"/>
        </w:rPr>
        <w:t xml:space="preserve"> the Community Development Agency</w:t>
      </w:r>
      <w:r w:rsidR="00243F43" w:rsidRPr="00BF78EA">
        <w:rPr>
          <w:sz w:val="22"/>
          <w:szCs w:val="22"/>
        </w:rPr>
        <w:t xml:space="preserve"> into a</w:t>
      </w:r>
      <w:r w:rsidR="00DA16E3" w:rsidRPr="00BF78EA">
        <w:rPr>
          <w:sz w:val="22"/>
          <w:szCs w:val="22"/>
        </w:rPr>
        <w:t xml:space="preserve"> new entity organized as a Community Redevelopment Authority pursuant to Neb. Rev. Stat. § 18-2101.01</w:t>
      </w:r>
      <w:r w:rsidR="00243F43" w:rsidRPr="00BF78EA">
        <w:rPr>
          <w:sz w:val="22"/>
          <w:szCs w:val="22"/>
        </w:rPr>
        <w:t xml:space="preserve"> for the purpose of creating an independent governing body to oversee redevelopment</w:t>
      </w:r>
      <w:r w:rsidR="00DA16E3" w:rsidRPr="00BF78EA">
        <w:rPr>
          <w:sz w:val="22"/>
          <w:szCs w:val="22"/>
        </w:rPr>
        <w:t>;</w:t>
      </w:r>
    </w:p>
    <w:p w14:paraId="3621BFF5"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r>
    </w:p>
    <w:p w14:paraId="47CDE23C" w14:textId="3EBA815A"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 xml:space="preserve">BE IT ORDAINED BY THE MAYOR AND COUNCIL OF THE CITY OF </w:t>
      </w:r>
      <w:r w:rsidR="00DA16E3" w:rsidRPr="00BF78EA">
        <w:rPr>
          <w:sz w:val="22"/>
          <w:szCs w:val="22"/>
        </w:rPr>
        <w:t>WAVERLY</w:t>
      </w:r>
      <w:r w:rsidRPr="00BF78EA">
        <w:rPr>
          <w:sz w:val="22"/>
          <w:szCs w:val="22"/>
        </w:rPr>
        <w:t xml:space="preserve">, </w:t>
      </w:r>
      <w:r w:rsidR="00DA16E3" w:rsidRPr="00BF78EA">
        <w:rPr>
          <w:sz w:val="22"/>
          <w:szCs w:val="22"/>
        </w:rPr>
        <w:t xml:space="preserve">LANCASTER </w:t>
      </w:r>
      <w:r w:rsidRPr="00BF78EA">
        <w:rPr>
          <w:sz w:val="22"/>
          <w:szCs w:val="22"/>
        </w:rPr>
        <w:t>COUNTY, NEBRASKA:</w:t>
      </w:r>
    </w:p>
    <w:p w14:paraId="406CF588"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2F14452A" w14:textId="0EE93D75"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t xml:space="preserve">Section 1: </w:t>
      </w:r>
      <w:r w:rsidRPr="00BF78EA">
        <w:rPr>
          <w:sz w:val="22"/>
          <w:szCs w:val="22"/>
        </w:rPr>
        <w:tab/>
        <w:t xml:space="preserve">That </w:t>
      </w:r>
      <w:r w:rsidR="00DA16E3" w:rsidRPr="00BF78EA">
        <w:rPr>
          <w:sz w:val="22"/>
          <w:szCs w:val="22"/>
        </w:rPr>
        <w:t>Waverly</w:t>
      </w:r>
      <w:r w:rsidRPr="00BF78EA">
        <w:rPr>
          <w:sz w:val="22"/>
          <w:szCs w:val="22"/>
        </w:rPr>
        <w:t xml:space="preserve"> Municipal Code § 32.0</w:t>
      </w:r>
      <w:r w:rsidR="00DA16E3" w:rsidRPr="00BF78EA">
        <w:rPr>
          <w:sz w:val="22"/>
          <w:szCs w:val="22"/>
        </w:rPr>
        <w:t>06</w:t>
      </w:r>
      <w:r w:rsidRPr="00BF78EA">
        <w:rPr>
          <w:sz w:val="22"/>
          <w:szCs w:val="22"/>
        </w:rPr>
        <w:t xml:space="preserve"> is amended as follows:</w:t>
      </w:r>
    </w:p>
    <w:p w14:paraId="37AE1F2B"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7FFFCCB9" w14:textId="77777777" w:rsidR="002C51D4"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trike/>
          <w:color w:val="FF0000"/>
          <w:sz w:val="22"/>
          <w:szCs w:val="22"/>
        </w:rPr>
      </w:pPr>
      <w:r w:rsidRPr="00BF78EA">
        <w:rPr>
          <w:sz w:val="22"/>
          <w:szCs w:val="22"/>
        </w:rPr>
        <w:tab/>
      </w:r>
      <w:r w:rsidR="002C51D4" w:rsidRPr="00BF78EA">
        <w:rPr>
          <w:strike/>
          <w:color w:val="FF0000"/>
          <w:sz w:val="22"/>
          <w:szCs w:val="22"/>
        </w:rPr>
        <w:t xml:space="preserve">(A) The Mayor and the City Council hereby find and determine that it is necessary and desirable for the purposes of providing for the redevelopment and general welfare of the city that a Community Development Agency be created pursuant to the Community Development Law, Nebraska Revised Statutes §18-2101.01 (Reissue of 1999)  </w:t>
      </w:r>
    </w:p>
    <w:p w14:paraId="7B35EC84" w14:textId="77777777" w:rsidR="002C51D4" w:rsidRPr="00BF78EA" w:rsidRDefault="002C51D4"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trike/>
          <w:color w:val="FF0000"/>
          <w:sz w:val="22"/>
          <w:szCs w:val="22"/>
        </w:rPr>
      </w:pPr>
      <w:r w:rsidRPr="00BF78EA">
        <w:rPr>
          <w:strike/>
          <w:color w:val="FF0000"/>
          <w:sz w:val="22"/>
          <w:szCs w:val="22"/>
        </w:rPr>
        <w:tab/>
      </w:r>
    </w:p>
    <w:p w14:paraId="60A233A0" w14:textId="5EBF8CC5" w:rsidR="002C51D4" w:rsidRPr="00BF78EA" w:rsidRDefault="002C51D4"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trike/>
          <w:color w:val="FF0000"/>
          <w:sz w:val="22"/>
          <w:szCs w:val="22"/>
        </w:rPr>
      </w:pPr>
      <w:r w:rsidRPr="00BF78EA">
        <w:rPr>
          <w:strike/>
          <w:color w:val="FF0000"/>
          <w:sz w:val="22"/>
          <w:szCs w:val="22"/>
        </w:rPr>
        <w:tab/>
        <w:t xml:space="preserve">(B) There shall be and there is hereby created in and for the city an agency to be known as the “Community Development Agency of the City of Waverly, Nebraska”, which shall consist of the Mayor and City Council and which such Agency shall exercise all of the power and authority provided for in Neb. Rev. Stat. §18-2101 to 18-2144, both inclusive and 18-2147 to 18-2153 (Reissue of 1999), as amended, and as hereafter amended.  </w:t>
      </w:r>
    </w:p>
    <w:p w14:paraId="2389F6B0" w14:textId="77777777" w:rsidR="002C51D4" w:rsidRPr="00BF78EA" w:rsidRDefault="002C51D4"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trike/>
          <w:color w:val="FF0000"/>
          <w:sz w:val="22"/>
          <w:szCs w:val="22"/>
        </w:rPr>
      </w:pPr>
      <w:r w:rsidRPr="00BF78EA">
        <w:rPr>
          <w:strike/>
          <w:color w:val="FF0000"/>
          <w:sz w:val="22"/>
          <w:szCs w:val="22"/>
        </w:rPr>
        <w:tab/>
      </w:r>
    </w:p>
    <w:p w14:paraId="306D9D4F" w14:textId="7EC992C1" w:rsidR="002C51D4" w:rsidRPr="00BF78EA" w:rsidRDefault="002C51D4"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trike/>
          <w:color w:val="FF0000"/>
          <w:sz w:val="22"/>
          <w:szCs w:val="22"/>
        </w:rPr>
      </w:pPr>
      <w:r w:rsidRPr="00BF78EA">
        <w:rPr>
          <w:strike/>
          <w:color w:val="FF0000"/>
          <w:sz w:val="22"/>
          <w:szCs w:val="22"/>
        </w:rPr>
        <w:tab/>
        <w:t>(C) The Agency, as hereby created shall function in the same manner as shall be deemed appropriate from time to time by the Mayor and City Council as the governing body of the City of Waverly, Nebraska, and as determined by resolution or ordinance duly adopted by said governing body from time to time.  (Ord. 18-07)</w:t>
      </w:r>
    </w:p>
    <w:p w14:paraId="32DC78B0" w14:textId="77777777" w:rsidR="002C51D4" w:rsidRPr="00BF78EA" w:rsidRDefault="002C51D4"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02094537" w14:textId="77777777" w:rsidR="002C51D4" w:rsidRPr="00BF78EA" w:rsidRDefault="002C51D4"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2DEE9654" w14:textId="38B1114B" w:rsidR="0072713C" w:rsidRPr="00BF78EA" w:rsidRDefault="002C51D4"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r>
      <w:r w:rsidR="0072713C" w:rsidRPr="00BF78EA">
        <w:rPr>
          <w:sz w:val="22"/>
          <w:szCs w:val="22"/>
        </w:rPr>
        <w:t xml:space="preserve">(1) </w:t>
      </w:r>
      <w:r w:rsidR="0072713C" w:rsidRPr="00BF78EA">
        <w:rPr>
          <w:sz w:val="22"/>
          <w:szCs w:val="22"/>
          <w:u w:val="single"/>
        </w:rPr>
        <w:t>Creation</w:t>
      </w:r>
      <w:r w:rsidR="0072713C" w:rsidRPr="00BF78EA">
        <w:rPr>
          <w:sz w:val="22"/>
          <w:szCs w:val="22"/>
        </w:rPr>
        <w:t>.  There is hereby created the Community Redevelopment Authority of the City of</w:t>
      </w:r>
      <w:r w:rsidR="00DA16E3" w:rsidRPr="00BF78EA">
        <w:rPr>
          <w:sz w:val="22"/>
          <w:szCs w:val="22"/>
        </w:rPr>
        <w:t xml:space="preserve"> Waverly</w:t>
      </w:r>
      <w:r w:rsidR="0072713C" w:rsidRPr="00BF78EA">
        <w:rPr>
          <w:sz w:val="22"/>
          <w:szCs w:val="22"/>
        </w:rPr>
        <w:t>, Nebraska.</w:t>
      </w:r>
    </w:p>
    <w:p w14:paraId="3509E8F6"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6D741F8D" w14:textId="370B3486" w:rsidR="00CB5722" w:rsidRPr="00BF78EA" w:rsidRDefault="0072713C" w:rsidP="00CB5722">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t xml:space="preserve">(2) </w:t>
      </w:r>
      <w:r w:rsidRPr="00BF78EA">
        <w:rPr>
          <w:sz w:val="22"/>
          <w:szCs w:val="22"/>
          <w:u w:val="single"/>
        </w:rPr>
        <w:t>Membership</w:t>
      </w:r>
      <w:r w:rsidRPr="00BF78EA">
        <w:rPr>
          <w:sz w:val="22"/>
          <w:szCs w:val="22"/>
        </w:rPr>
        <w:t xml:space="preserve">.  </w:t>
      </w:r>
      <w:r w:rsidR="00CB5722" w:rsidRPr="00BF78EA">
        <w:rPr>
          <w:sz w:val="22"/>
          <w:szCs w:val="22"/>
        </w:rPr>
        <w:t xml:space="preserve">The </w:t>
      </w:r>
      <w:proofErr w:type="gramStart"/>
      <w:r w:rsidR="00CB5722" w:rsidRPr="00BF78EA">
        <w:rPr>
          <w:sz w:val="22"/>
          <w:szCs w:val="22"/>
        </w:rPr>
        <w:t>Mayor</w:t>
      </w:r>
      <w:proofErr w:type="gramEnd"/>
      <w:r w:rsidR="00CB5722" w:rsidRPr="00BF78EA">
        <w:rPr>
          <w:sz w:val="22"/>
          <w:szCs w:val="22"/>
        </w:rPr>
        <w:t xml:space="preserve"> shall appoint, with the approval of the City Council, five (5) members who shall constitute the membership of the Authority.  The </w:t>
      </w:r>
      <w:proofErr w:type="gramStart"/>
      <w:r w:rsidR="00CB5722" w:rsidRPr="00BF78EA">
        <w:rPr>
          <w:sz w:val="22"/>
          <w:szCs w:val="22"/>
        </w:rPr>
        <w:t>Mayor</w:t>
      </w:r>
      <w:proofErr w:type="gramEnd"/>
      <w:r w:rsidR="00CB5722" w:rsidRPr="00BF78EA">
        <w:rPr>
          <w:sz w:val="22"/>
          <w:szCs w:val="22"/>
        </w:rPr>
        <w:t xml:space="preserve"> shall designate the term of office for each member as provided</w:t>
      </w:r>
      <w:r w:rsidR="00243F43" w:rsidRPr="00BF78EA">
        <w:rPr>
          <w:sz w:val="22"/>
          <w:szCs w:val="22"/>
        </w:rPr>
        <w:t xml:space="preserve"> for</w:t>
      </w:r>
      <w:r w:rsidR="00CB5722" w:rsidRPr="00BF78EA">
        <w:rPr>
          <w:sz w:val="22"/>
          <w:szCs w:val="22"/>
        </w:rPr>
        <w:t xml:space="preserve"> in Neb. Rev. Stat. Section 18-2102.01. Vacancies shall be filled for any unexpired term in the same manner as the original appointment. Members of the community redevelopment authority so appointed shall hold office until their successors have been appointed and qualified. All members of the community redevelopment authority shall serve without compensation but shall be entitled to be reimbursed for all necessary expenses incurred.</w:t>
      </w:r>
      <w:r w:rsidR="00243F43" w:rsidRPr="00BF78EA">
        <w:rPr>
          <w:sz w:val="22"/>
          <w:szCs w:val="22"/>
        </w:rPr>
        <w:t xml:space="preserve"> A total of four (4) members of the Authority shall constitute a quorum for the transaction of business. The Authority shall adopt rules for the transaction of its business and shall keep a record of its resolutions, transactions, findings, and determinations, which records shall be made available for public inspection during regular business hours.</w:t>
      </w:r>
    </w:p>
    <w:p w14:paraId="68B11931"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6D206CC7"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t xml:space="preserve">(3)  </w:t>
      </w:r>
      <w:r w:rsidRPr="00BF78EA">
        <w:rPr>
          <w:sz w:val="22"/>
          <w:szCs w:val="22"/>
          <w:u w:val="single"/>
        </w:rPr>
        <w:t>Officers</w:t>
      </w:r>
      <w:r w:rsidRPr="00BF78EA">
        <w:rPr>
          <w:sz w:val="22"/>
          <w:szCs w:val="22"/>
        </w:rPr>
        <w:t xml:space="preserve">.  The Authority shall organize by electing one of its members </w:t>
      </w:r>
      <w:proofErr w:type="gramStart"/>
      <w:r w:rsidRPr="00BF78EA">
        <w:rPr>
          <w:sz w:val="22"/>
          <w:szCs w:val="22"/>
        </w:rPr>
        <w:t>chairperson</w:t>
      </w:r>
      <w:proofErr w:type="gramEnd"/>
      <w:r w:rsidRPr="00BF78EA">
        <w:rPr>
          <w:sz w:val="22"/>
          <w:szCs w:val="22"/>
        </w:rPr>
        <w:t xml:space="preserve"> and another as vice-chairperson.</w:t>
      </w:r>
    </w:p>
    <w:p w14:paraId="454E8CF9" w14:textId="77777777" w:rsidR="00CB5722" w:rsidRPr="00BF78EA" w:rsidRDefault="00CB5722"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02AFA211"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t xml:space="preserve">(4) </w:t>
      </w:r>
      <w:r w:rsidRPr="00BF78EA">
        <w:rPr>
          <w:sz w:val="22"/>
          <w:szCs w:val="22"/>
          <w:u w:val="single"/>
        </w:rPr>
        <w:t>Employees</w:t>
      </w:r>
      <w:r w:rsidRPr="00BF78EA">
        <w:rPr>
          <w:sz w:val="22"/>
          <w:szCs w:val="22"/>
        </w:rPr>
        <w:t>.   The Authority may secure the services of a director, community redevelopment administrator, or coordinator, and other officers and employees as may be desired through contract with the Department of Economic Development upon terms which are mutually agreeable.</w:t>
      </w:r>
    </w:p>
    <w:p w14:paraId="0C5D5574" w14:textId="77777777" w:rsidR="00700526" w:rsidRPr="00BF78EA" w:rsidRDefault="00700526"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12AE97C9" w14:textId="6896C129" w:rsidR="00700526"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r w:rsidRPr="00BF78EA">
        <w:rPr>
          <w:sz w:val="22"/>
          <w:szCs w:val="22"/>
        </w:rPr>
        <w:tab/>
        <w:t xml:space="preserve">(5) </w:t>
      </w:r>
      <w:r w:rsidRPr="00BF78EA">
        <w:rPr>
          <w:sz w:val="22"/>
          <w:szCs w:val="22"/>
          <w:u w:val="single"/>
        </w:rPr>
        <w:t>Funds</w:t>
      </w:r>
      <w:r w:rsidRPr="00BF78EA">
        <w:rPr>
          <w:sz w:val="22"/>
          <w:szCs w:val="22"/>
        </w:rPr>
        <w:t>.  All income, revenue, profits and other funds received by the Authority shall be deposited with the City Treasurer as the ex officio Treasurer of such Authority without commingling such money with any other money under his or her control and disbursed by check or draft only upon warrants, orders, or requisitions by the Chairperson of the Authority or other person authorized by the Authority which shall state distinctly the purpose for which the same are drawn; and a permanent record shall be kept by the Authority of any such activity.</w:t>
      </w:r>
    </w:p>
    <w:p w14:paraId="56AC974D" w14:textId="77777777" w:rsidR="0072713C" w:rsidRPr="00BF78EA" w:rsidRDefault="0072713C"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0C0B52B3" w14:textId="2BA1F50B" w:rsidR="00700526" w:rsidRPr="00BF78EA" w:rsidRDefault="00700526" w:rsidP="00700526">
      <w:pPr>
        <w:widowControl w:val="0"/>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ab/>
        <w:t>Section 2:</w:t>
      </w:r>
      <w:r w:rsidRPr="00BF78EA">
        <w:rPr>
          <w:sz w:val="22"/>
          <w:szCs w:val="22"/>
        </w:rPr>
        <w:tab/>
        <w:t>That the Community Redevelopment Authority shall assume all existing obligations, duties and rights associated with the current Community Development Agency with respect to existing redevelopment contracts or pending redevelopment plan applications.</w:t>
      </w:r>
    </w:p>
    <w:p w14:paraId="5609684F" w14:textId="77777777" w:rsidR="00700526" w:rsidRPr="00BF78EA" w:rsidRDefault="00700526" w:rsidP="0072713C">
      <w:pPr>
        <w:widowControl w:val="0"/>
        <w:tabs>
          <w:tab w:val="left" w:pos="-1080"/>
          <w:tab w:val="left" w:pos="-810"/>
          <w:tab w:val="left" w:pos="-9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8550"/>
          <w:tab w:val="left" w:pos="927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jc w:val="both"/>
        <w:rPr>
          <w:sz w:val="22"/>
          <w:szCs w:val="22"/>
        </w:rPr>
      </w:pPr>
    </w:p>
    <w:p w14:paraId="3635396B" w14:textId="4A13F823" w:rsidR="0072713C" w:rsidRPr="00BF78EA" w:rsidRDefault="0072713C" w:rsidP="0072713C">
      <w:pPr>
        <w:widowControl w:val="0"/>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ab/>
        <w:t xml:space="preserve">Section </w:t>
      </w:r>
      <w:r w:rsidR="00700526" w:rsidRPr="00BF78EA">
        <w:rPr>
          <w:sz w:val="22"/>
          <w:szCs w:val="22"/>
        </w:rPr>
        <w:t>3</w:t>
      </w:r>
      <w:r w:rsidRPr="00BF78EA">
        <w:rPr>
          <w:sz w:val="22"/>
          <w:szCs w:val="22"/>
        </w:rPr>
        <w:t>:</w:t>
      </w:r>
      <w:r w:rsidRPr="00BF78EA">
        <w:rPr>
          <w:sz w:val="22"/>
          <w:szCs w:val="22"/>
        </w:rPr>
        <w:tab/>
        <w:t>That all ordinances, resolutions and Code sections or portions thereof in conflict herewith are hereby repealed.</w:t>
      </w:r>
    </w:p>
    <w:p w14:paraId="32E88C8C"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p>
    <w:p w14:paraId="1E64A610" w14:textId="133AE488"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ab/>
        <w:t xml:space="preserve">Section </w:t>
      </w:r>
      <w:r w:rsidR="00700526" w:rsidRPr="00BF78EA">
        <w:rPr>
          <w:sz w:val="22"/>
          <w:szCs w:val="22"/>
        </w:rPr>
        <w:t>4</w:t>
      </w:r>
      <w:r w:rsidRPr="00BF78EA">
        <w:rPr>
          <w:sz w:val="22"/>
          <w:szCs w:val="22"/>
        </w:rPr>
        <w:t>:</w:t>
      </w:r>
      <w:r w:rsidRPr="00BF78EA">
        <w:rPr>
          <w:sz w:val="22"/>
          <w:szCs w:val="22"/>
        </w:rPr>
        <w:tab/>
        <w:t>That this Ordinance shall be in full force and effect from and after its passage and publication as provided by law.</w:t>
      </w:r>
    </w:p>
    <w:p w14:paraId="16436711"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p>
    <w:p w14:paraId="32D5B3F2" w14:textId="336EF4A1"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ab/>
        <w:t xml:space="preserve">PASSED AND APPROVED THIS </w:t>
      </w:r>
      <w:r w:rsidRPr="00BF78EA">
        <w:rPr>
          <w:sz w:val="22"/>
          <w:szCs w:val="22"/>
          <w:u w:val="single"/>
        </w:rPr>
        <w:t>______</w:t>
      </w:r>
      <w:r w:rsidRPr="00BF78EA">
        <w:rPr>
          <w:sz w:val="22"/>
          <w:szCs w:val="22"/>
        </w:rPr>
        <w:t xml:space="preserve">DAY OF </w:t>
      </w:r>
      <w:r w:rsidRPr="00BF78EA">
        <w:rPr>
          <w:sz w:val="22"/>
          <w:szCs w:val="22"/>
          <w:u w:val="single"/>
        </w:rPr>
        <w:t>_______________</w:t>
      </w:r>
      <w:r w:rsidRPr="00BF78EA">
        <w:rPr>
          <w:sz w:val="22"/>
          <w:szCs w:val="22"/>
        </w:rPr>
        <w:t>, 20</w:t>
      </w:r>
      <w:r w:rsidR="00DA16E3" w:rsidRPr="00BF78EA">
        <w:rPr>
          <w:sz w:val="22"/>
          <w:szCs w:val="22"/>
        </w:rPr>
        <w:t>23</w:t>
      </w:r>
      <w:r w:rsidRPr="00BF78EA">
        <w:rPr>
          <w:sz w:val="22"/>
          <w:szCs w:val="22"/>
        </w:rPr>
        <w:t>.</w:t>
      </w:r>
    </w:p>
    <w:p w14:paraId="4B650A4E"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p>
    <w:p w14:paraId="7E491F6F"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p>
    <w:p w14:paraId="5647E201"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p>
    <w:p w14:paraId="1EB623CC" w14:textId="4D402A9A"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r>
      <w:r w:rsidR="00BF78EA">
        <w:rPr>
          <w:sz w:val="22"/>
          <w:szCs w:val="22"/>
        </w:rPr>
        <w:tab/>
      </w:r>
      <w:r w:rsidRPr="00BF78EA">
        <w:rPr>
          <w:sz w:val="22"/>
          <w:szCs w:val="22"/>
        </w:rPr>
        <w:t xml:space="preserve">CITY OF </w:t>
      </w:r>
      <w:r w:rsidR="00DA16E3" w:rsidRPr="00BF78EA">
        <w:rPr>
          <w:sz w:val="22"/>
          <w:szCs w:val="22"/>
        </w:rPr>
        <w:t>WAVERLY</w:t>
      </w:r>
      <w:r w:rsidRPr="00BF78EA">
        <w:rPr>
          <w:sz w:val="22"/>
          <w:szCs w:val="22"/>
        </w:rPr>
        <w:t>, NEBRASKA</w:t>
      </w:r>
    </w:p>
    <w:p w14:paraId="4C87FE02"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p>
    <w:p w14:paraId="182875B6" w14:textId="31AF25D2"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r>
      <w:r w:rsidR="00BF78EA">
        <w:rPr>
          <w:sz w:val="22"/>
          <w:szCs w:val="22"/>
        </w:rPr>
        <w:tab/>
      </w:r>
      <w:r w:rsidRPr="00BF78EA">
        <w:rPr>
          <w:sz w:val="22"/>
          <w:szCs w:val="22"/>
        </w:rPr>
        <w:t>BY: _________________________</w:t>
      </w:r>
    </w:p>
    <w:p w14:paraId="63387891" w14:textId="27DDC9F1"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 xml:space="preserve">       </w:t>
      </w: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r>
      <w:r w:rsidRPr="00BF78EA">
        <w:rPr>
          <w:sz w:val="22"/>
          <w:szCs w:val="22"/>
        </w:rPr>
        <w:tab/>
        <w:t xml:space="preserve">        </w:t>
      </w:r>
      <w:r w:rsidR="00BF78EA">
        <w:rPr>
          <w:sz w:val="22"/>
          <w:szCs w:val="22"/>
        </w:rPr>
        <w:tab/>
        <w:t xml:space="preserve">        William D.</w:t>
      </w:r>
      <w:r w:rsidR="00DA16E3" w:rsidRPr="00BF78EA">
        <w:rPr>
          <w:sz w:val="22"/>
          <w:szCs w:val="22"/>
        </w:rPr>
        <w:t xml:space="preserve"> Gerdes</w:t>
      </w:r>
      <w:r w:rsidRPr="00BF78EA">
        <w:rPr>
          <w:sz w:val="22"/>
          <w:szCs w:val="22"/>
        </w:rPr>
        <w:t>, Mayor</w:t>
      </w:r>
    </w:p>
    <w:p w14:paraId="08764E63"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 xml:space="preserve">ATTEST: </w:t>
      </w:r>
    </w:p>
    <w:p w14:paraId="3DA9DB2C"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_____________________________</w:t>
      </w:r>
    </w:p>
    <w:p w14:paraId="3849EB18" w14:textId="40490B38" w:rsidR="0072713C" w:rsidRPr="00BF78EA" w:rsidRDefault="00DA16E3"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r w:rsidRPr="00BF78EA">
        <w:rPr>
          <w:sz w:val="22"/>
          <w:szCs w:val="22"/>
        </w:rPr>
        <w:t>Megan</w:t>
      </w:r>
      <w:r w:rsidR="00BF78EA">
        <w:rPr>
          <w:sz w:val="22"/>
          <w:szCs w:val="22"/>
        </w:rPr>
        <w:t xml:space="preserve"> K.</w:t>
      </w:r>
      <w:r w:rsidRPr="00BF78EA">
        <w:rPr>
          <w:sz w:val="22"/>
          <w:szCs w:val="22"/>
        </w:rPr>
        <w:t xml:space="preserve"> Frye</w:t>
      </w:r>
      <w:r w:rsidR="0072713C" w:rsidRPr="00BF78EA">
        <w:rPr>
          <w:sz w:val="22"/>
          <w:szCs w:val="22"/>
        </w:rPr>
        <w:t>, City Clerk</w:t>
      </w:r>
    </w:p>
    <w:p w14:paraId="06CCD5D5" w14:textId="77777777" w:rsidR="0072713C" w:rsidRPr="00BF78EA" w:rsidRDefault="0072713C" w:rsidP="0072713C">
      <w:pPr>
        <w:tabs>
          <w:tab w:val="left" w:pos="-1080"/>
          <w:tab w:val="left" w:pos="-810"/>
          <w:tab w:val="left" w:pos="-90"/>
          <w:tab w:val="left" w:pos="0"/>
          <w:tab w:val="left" w:pos="630"/>
          <w:tab w:val="left" w:pos="1350"/>
          <w:tab w:val="left" w:pos="2070"/>
          <w:tab w:val="left" w:pos="2520"/>
          <w:tab w:val="left" w:pos="2880"/>
          <w:tab w:val="left" w:pos="3510"/>
          <w:tab w:val="left" w:pos="4230"/>
          <w:tab w:val="left" w:pos="4950"/>
          <w:tab w:val="left" w:pos="5670"/>
          <w:tab w:val="left" w:pos="6390"/>
          <w:tab w:val="left" w:pos="7110"/>
          <w:tab w:val="left" w:pos="7830"/>
          <w:tab w:val="left" w:pos="7916"/>
          <w:tab w:val="left" w:pos="8550"/>
          <w:tab w:val="left" w:pos="9990"/>
          <w:tab w:val="left" w:pos="10350"/>
          <w:tab w:val="left" w:pos="10620"/>
          <w:tab w:val="left" w:pos="10710"/>
          <w:tab w:val="left" w:pos="11430"/>
          <w:tab w:val="left" w:pos="12150"/>
          <w:tab w:val="left" w:pos="12870"/>
          <w:tab w:val="left" w:pos="13590"/>
          <w:tab w:val="left" w:pos="14310"/>
          <w:tab w:val="left" w:pos="15030"/>
          <w:tab w:val="left" w:pos="15750"/>
          <w:tab w:val="left" w:pos="16470"/>
          <w:tab w:val="left" w:pos="17190"/>
          <w:tab w:val="left" w:pos="17910"/>
          <w:tab w:val="left" w:pos="18630"/>
        </w:tabs>
        <w:ind w:right="720"/>
        <w:jc w:val="both"/>
        <w:rPr>
          <w:sz w:val="22"/>
          <w:szCs w:val="22"/>
        </w:rPr>
      </w:pPr>
    </w:p>
    <w:p w14:paraId="51D3D5F2" w14:textId="77777777" w:rsidR="00E01F0D" w:rsidRPr="00BF78EA" w:rsidRDefault="00E01F0D">
      <w:pPr>
        <w:rPr>
          <w:sz w:val="22"/>
          <w:szCs w:val="22"/>
        </w:rPr>
      </w:pPr>
    </w:p>
    <w:p w14:paraId="003A7541" w14:textId="728338DC" w:rsidR="00CB5722" w:rsidRPr="00BF78EA" w:rsidRDefault="00CB5722" w:rsidP="00CB5722">
      <w:pPr>
        <w:spacing w:line="180" w:lineRule="exact"/>
        <w:rPr>
          <w:sz w:val="22"/>
          <w:szCs w:val="22"/>
        </w:rPr>
      </w:pPr>
      <w:r w:rsidRPr="00BF78EA">
        <w:rPr>
          <w:sz w:val="22"/>
          <w:szCs w:val="22"/>
        </w:rPr>
        <w:fldChar w:fldCharType="begin"/>
      </w:r>
      <w:r w:rsidRPr="00BF78EA">
        <w:rPr>
          <w:sz w:val="22"/>
          <w:szCs w:val="22"/>
        </w:rPr>
        <w:instrText xml:space="preserve"> DOCVARIABLE ndGeneratedStamp \* MERGEFORMAT </w:instrText>
      </w:r>
      <w:r w:rsidRPr="00BF78EA">
        <w:rPr>
          <w:sz w:val="22"/>
          <w:szCs w:val="22"/>
        </w:rPr>
        <w:fldChar w:fldCharType="separate"/>
      </w:r>
      <w:r w:rsidRPr="00BF78EA">
        <w:rPr>
          <w:sz w:val="22"/>
          <w:szCs w:val="22"/>
        </w:rPr>
        <w:t>4865-0053-3882, v. 1</w:t>
      </w:r>
      <w:r w:rsidRPr="00BF78EA">
        <w:rPr>
          <w:sz w:val="22"/>
          <w:szCs w:val="22"/>
        </w:rPr>
        <w:fldChar w:fldCharType="end"/>
      </w:r>
    </w:p>
    <w:sectPr w:rsidR="00CB5722" w:rsidRPr="00BF78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A4A3" w14:textId="77777777" w:rsidR="00CB5722" w:rsidRDefault="00CB5722" w:rsidP="00CB5722">
      <w:r>
        <w:separator/>
      </w:r>
    </w:p>
  </w:endnote>
  <w:endnote w:type="continuationSeparator" w:id="0">
    <w:p w14:paraId="000AB454" w14:textId="77777777" w:rsidR="00CB5722" w:rsidRDefault="00CB5722" w:rsidP="00CB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A1880" w14:textId="77777777" w:rsidR="0034405F" w:rsidRDefault="0034405F" w:rsidP="00C06121">
    <w:pPr>
      <w:pStyle w:val="Footer"/>
      <w:jc w:val="center"/>
    </w:pPr>
    <w:r w:rsidRPr="00C06121">
      <w:rPr>
        <w:rStyle w:val="PageNumber"/>
      </w:rPr>
      <w:t xml:space="preserve">Page </w:t>
    </w:r>
    <w:r w:rsidRPr="00C06121">
      <w:rPr>
        <w:rStyle w:val="PageNumber"/>
      </w:rPr>
      <w:fldChar w:fldCharType="begin"/>
    </w:r>
    <w:r w:rsidRPr="00C06121">
      <w:rPr>
        <w:rStyle w:val="PageNumber"/>
      </w:rPr>
      <w:instrText xml:space="preserve"> PAGE </w:instrText>
    </w:r>
    <w:r w:rsidRPr="00C06121">
      <w:rPr>
        <w:rStyle w:val="PageNumber"/>
      </w:rPr>
      <w:fldChar w:fldCharType="separate"/>
    </w:r>
    <w:r>
      <w:rPr>
        <w:rStyle w:val="PageNumber"/>
        <w:noProof/>
      </w:rPr>
      <w:t>2</w:t>
    </w:r>
    <w:r w:rsidRPr="00C06121">
      <w:rPr>
        <w:rStyle w:val="PageNumber"/>
      </w:rPr>
      <w:fldChar w:fldCharType="end"/>
    </w:r>
    <w:r w:rsidRPr="00C06121">
      <w:rPr>
        <w:rStyle w:val="PageNumber"/>
      </w:rPr>
      <w:t xml:space="preserve"> of </w:t>
    </w:r>
    <w:r w:rsidRPr="00C06121">
      <w:rPr>
        <w:rStyle w:val="PageNumber"/>
      </w:rPr>
      <w:fldChar w:fldCharType="begin"/>
    </w:r>
    <w:r w:rsidRPr="00C06121">
      <w:rPr>
        <w:rStyle w:val="PageNumber"/>
      </w:rPr>
      <w:instrText xml:space="preserve"> NUMPAGES </w:instrText>
    </w:r>
    <w:r w:rsidRPr="00C06121">
      <w:rPr>
        <w:rStyle w:val="PageNumber"/>
      </w:rPr>
      <w:fldChar w:fldCharType="separate"/>
    </w:r>
    <w:r>
      <w:rPr>
        <w:rStyle w:val="PageNumber"/>
        <w:noProof/>
      </w:rPr>
      <w:t>2</w:t>
    </w:r>
    <w:r w:rsidRPr="00C0612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518B" w14:textId="77777777" w:rsidR="0034405F" w:rsidRDefault="0034405F" w:rsidP="00C06121">
    <w:pPr>
      <w:pStyle w:val="Footer"/>
      <w:jc w:val="center"/>
    </w:pPr>
    <w:r w:rsidRPr="00C06121">
      <w:rPr>
        <w:rStyle w:val="PageNumber"/>
      </w:rPr>
      <w:t xml:space="preserve">Page </w:t>
    </w:r>
    <w:r w:rsidRPr="00C06121">
      <w:rPr>
        <w:rStyle w:val="PageNumber"/>
      </w:rPr>
      <w:fldChar w:fldCharType="begin"/>
    </w:r>
    <w:r w:rsidRPr="00C06121">
      <w:rPr>
        <w:rStyle w:val="PageNumber"/>
      </w:rPr>
      <w:instrText xml:space="preserve"> PAGE </w:instrText>
    </w:r>
    <w:r w:rsidRPr="00C06121">
      <w:rPr>
        <w:rStyle w:val="PageNumber"/>
      </w:rPr>
      <w:fldChar w:fldCharType="separate"/>
    </w:r>
    <w:r>
      <w:rPr>
        <w:rStyle w:val="PageNumber"/>
        <w:noProof/>
      </w:rPr>
      <w:t>1</w:t>
    </w:r>
    <w:r w:rsidRPr="00C06121">
      <w:rPr>
        <w:rStyle w:val="PageNumber"/>
      </w:rPr>
      <w:fldChar w:fldCharType="end"/>
    </w:r>
    <w:r w:rsidRPr="00C06121">
      <w:rPr>
        <w:rStyle w:val="PageNumber"/>
      </w:rPr>
      <w:t xml:space="preserve"> of </w:t>
    </w:r>
    <w:r w:rsidRPr="00C06121">
      <w:rPr>
        <w:rStyle w:val="PageNumber"/>
      </w:rPr>
      <w:fldChar w:fldCharType="begin"/>
    </w:r>
    <w:r w:rsidRPr="00C06121">
      <w:rPr>
        <w:rStyle w:val="PageNumber"/>
      </w:rPr>
      <w:instrText xml:space="preserve"> NUMPAGES </w:instrText>
    </w:r>
    <w:r w:rsidRPr="00C06121">
      <w:rPr>
        <w:rStyle w:val="PageNumber"/>
      </w:rPr>
      <w:fldChar w:fldCharType="separate"/>
    </w:r>
    <w:r>
      <w:rPr>
        <w:rStyle w:val="PageNumber"/>
        <w:noProof/>
      </w:rPr>
      <w:t>2</w:t>
    </w:r>
    <w:r w:rsidRPr="00C06121">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AE14" w14:textId="77777777" w:rsidR="0034405F" w:rsidRDefault="00344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8162" w14:textId="77777777" w:rsidR="00CB5722" w:rsidRDefault="00CB5722" w:rsidP="00CB5722">
      <w:r>
        <w:separator/>
      </w:r>
    </w:p>
  </w:footnote>
  <w:footnote w:type="continuationSeparator" w:id="0">
    <w:p w14:paraId="303EC14D" w14:textId="77777777" w:rsidR="00CB5722" w:rsidRDefault="00CB5722" w:rsidP="00CB5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3CEC" w14:textId="77777777" w:rsidR="0034405F" w:rsidRDefault="00344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A137" w14:textId="77777777" w:rsidR="0034405F" w:rsidRDefault="00344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3A35" w14:textId="77777777" w:rsidR="0034405F" w:rsidRDefault="003440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865-0053-3882, v. 1"/>
    <w:docVar w:name="ndGeneratedStampLocation" w:val="LastPage"/>
  </w:docVars>
  <w:rsids>
    <w:rsidRoot w:val="0072713C"/>
    <w:rsid w:val="001968A0"/>
    <w:rsid w:val="00243F43"/>
    <w:rsid w:val="002C51D4"/>
    <w:rsid w:val="0034405F"/>
    <w:rsid w:val="00512C91"/>
    <w:rsid w:val="00700526"/>
    <w:rsid w:val="0072713C"/>
    <w:rsid w:val="009D33DA"/>
    <w:rsid w:val="00AE2813"/>
    <w:rsid w:val="00B0331D"/>
    <w:rsid w:val="00BF78EA"/>
    <w:rsid w:val="00CB5722"/>
    <w:rsid w:val="00DA16E3"/>
    <w:rsid w:val="00E0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711B"/>
  <w15:chartTrackingRefBased/>
  <w15:docId w15:val="{19CAEF9B-40D6-44A4-BFB0-29308A4F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3C"/>
    <w:pPr>
      <w:spacing w:after="0" w:line="240" w:lineRule="auto"/>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713C"/>
    <w:pPr>
      <w:tabs>
        <w:tab w:val="center" w:pos="4320"/>
        <w:tab w:val="right" w:pos="8640"/>
      </w:tabs>
    </w:pPr>
  </w:style>
  <w:style w:type="character" w:customStyle="1" w:styleId="HeaderChar">
    <w:name w:val="Header Char"/>
    <w:basedOn w:val="DefaultParagraphFont"/>
    <w:link w:val="Header"/>
    <w:rsid w:val="0072713C"/>
    <w:rPr>
      <w:rFonts w:ascii="Times New Roman" w:eastAsia="Times New Roman" w:hAnsi="Times New Roman" w:cs="Times New Roman"/>
      <w:kern w:val="0"/>
      <w:sz w:val="24"/>
      <w:szCs w:val="20"/>
      <w14:ligatures w14:val="none"/>
    </w:rPr>
  </w:style>
  <w:style w:type="paragraph" w:styleId="Footer">
    <w:name w:val="footer"/>
    <w:basedOn w:val="Normal"/>
    <w:link w:val="FooterChar"/>
    <w:rsid w:val="0072713C"/>
    <w:pPr>
      <w:tabs>
        <w:tab w:val="center" w:pos="4320"/>
        <w:tab w:val="right" w:pos="8640"/>
      </w:tabs>
    </w:pPr>
  </w:style>
  <w:style w:type="character" w:customStyle="1" w:styleId="FooterChar">
    <w:name w:val="Footer Char"/>
    <w:basedOn w:val="DefaultParagraphFont"/>
    <w:link w:val="Footer"/>
    <w:rsid w:val="0072713C"/>
    <w:rPr>
      <w:rFonts w:ascii="Times New Roman" w:eastAsia="Times New Roman" w:hAnsi="Times New Roman" w:cs="Times New Roman"/>
      <w:kern w:val="0"/>
      <w:sz w:val="24"/>
      <w:szCs w:val="20"/>
      <w14:ligatures w14:val="none"/>
    </w:rPr>
  </w:style>
  <w:style w:type="character" w:styleId="PageNumber">
    <w:name w:val="page number"/>
    <w:basedOn w:val="DefaultParagraphFont"/>
    <w:rsid w:val="0072713C"/>
  </w:style>
  <w:style w:type="character" w:styleId="CommentReference">
    <w:name w:val="annotation reference"/>
    <w:basedOn w:val="DefaultParagraphFont"/>
    <w:uiPriority w:val="99"/>
    <w:semiHidden/>
    <w:unhideWhenUsed/>
    <w:rsid w:val="00DA16E3"/>
    <w:rPr>
      <w:sz w:val="16"/>
      <w:szCs w:val="16"/>
    </w:rPr>
  </w:style>
  <w:style w:type="paragraph" w:styleId="CommentText">
    <w:name w:val="annotation text"/>
    <w:basedOn w:val="Normal"/>
    <w:link w:val="CommentTextChar"/>
    <w:uiPriority w:val="99"/>
    <w:unhideWhenUsed/>
    <w:rsid w:val="00DA16E3"/>
    <w:rPr>
      <w:sz w:val="20"/>
    </w:rPr>
  </w:style>
  <w:style w:type="character" w:customStyle="1" w:styleId="CommentTextChar">
    <w:name w:val="Comment Text Char"/>
    <w:basedOn w:val="DefaultParagraphFont"/>
    <w:link w:val="CommentText"/>
    <w:uiPriority w:val="99"/>
    <w:rsid w:val="00DA16E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16E3"/>
    <w:rPr>
      <w:b/>
      <w:bCs/>
    </w:rPr>
  </w:style>
  <w:style w:type="character" w:customStyle="1" w:styleId="CommentSubjectChar">
    <w:name w:val="Comment Subject Char"/>
    <w:basedOn w:val="CommentTextChar"/>
    <w:link w:val="CommentSubject"/>
    <w:uiPriority w:val="99"/>
    <w:semiHidden/>
    <w:rsid w:val="00DA16E3"/>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 Meier</dc:creator>
  <cp:keywords/>
  <dc:description/>
  <cp:lastModifiedBy>Megan Frye</cp:lastModifiedBy>
  <cp:revision>3</cp:revision>
  <dcterms:created xsi:type="dcterms:W3CDTF">2023-08-21T20:35:00Z</dcterms:created>
  <dcterms:modified xsi:type="dcterms:W3CDTF">2023-08-21T20:36:00Z</dcterms:modified>
</cp:coreProperties>
</file>